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28" w:lineRule="auto"/>
        <w:ind w:firstLine="0" w:left="9498"/>
        <w:jc w:val="left"/>
        <w:rPr>
          <w:rFonts w:ascii="Times New Roman" w:hAnsi="Times New Roman"/>
          <w:b w:val="1"/>
          <w:sz w:val="28"/>
        </w:rPr>
      </w:pPr>
      <w:bookmarkStart w:id="1" w:name="sub_1400"/>
      <w:r>
        <w:rPr>
          <w:rStyle w:val="Style_2_ch"/>
          <w:rFonts w:ascii="Times New Roman" w:hAnsi="Times New Roman"/>
          <w:b w:val="0"/>
          <w:sz w:val="28"/>
        </w:rPr>
        <w:t xml:space="preserve">    </w:t>
      </w:r>
      <w:r>
        <w:rPr>
          <w:rStyle w:val="Style_2_ch"/>
          <w:rFonts w:ascii="Times New Roman" w:hAnsi="Times New Roman"/>
          <w:b w:val="0"/>
          <w:color w:val="000000"/>
          <w:sz w:val="28"/>
        </w:rPr>
        <w:t xml:space="preserve">Приложение  </w:t>
      </w:r>
      <w:r>
        <w:rPr>
          <w:rStyle w:val="Style_2_ch"/>
          <w:rFonts w:ascii="Times New Roman" w:hAnsi="Times New Roman"/>
          <w:b w:val="0"/>
          <w:color w:val="000000"/>
          <w:sz w:val="28"/>
        </w:rPr>
        <w:t>3</w:t>
      </w:r>
    </w:p>
    <w:p w14:paraId="04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к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униципальн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программ</w:t>
      </w:r>
      <w:r>
        <w:rPr>
          <w:rFonts w:ascii="Times New Roman" w:hAnsi="Times New Roman"/>
          <w:sz w:val="28"/>
        </w:rPr>
        <w:t>е</w:t>
      </w:r>
    </w:p>
    <w:p w14:paraId="05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</w:t>
      </w:r>
    </w:p>
    <w:p w14:paraId="06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Ленинградский </w:t>
      </w:r>
      <w:r>
        <w:rPr>
          <w:rFonts w:ascii="Times New Roman" w:hAnsi="Times New Roman"/>
          <w:sz w:val="28"/>
        </w:rPr>
        <w:t>муниципальный округ</w:t>
      </w:r>
    </w:p>
    <w:p w14:paraId="07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Краснодарского края</w:t>
      </w:r>
    </w:p>
    <w:p w14:paraId="08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«Управление </w:t>
      </w:r>
      <w:r>
        <w:rPr>
          <w:rFonts w:ascii="Times New Roman" w:hAnsi="Times New Roman"/>
          <w:sz w:val="28"/>
        </w:rPr>
        <w:t>муниципальным</w:t>
      </w:r>
      <w:r>
        <w:rPr>
          <w:rFonts w:ascii="Times New Roman" w:hAnsi="Times New Roman"/>
          <w:sz w:val="28"/>
        </w:rPr>
        <w:t xml:space="preserve"> </w:t>
      </w:r>
    </w:p>
    <w:p w14:paraId="09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имуществом и земельными ресурсами» </w:t>
      </w:r>
    </w:p>
    <w:p w14:paraId="0A000000">
      <w:pPr>
        <w:widowControl w:val="1"/>
        <w:ind w:firstLine="0"/>
        <w:jc w:val="center"/>
        <w:rPr>
          <w:rFonts w:ascii="Times New Roman" w:hAnsi="Times New Roman"/>
          <w:sz w:val="28"/>
        </w:rPr>
      </w:pPr>
    </w:p>
    <w:p w14:paraId="0B000000">
      <w:pPr>
        <w:widowControl w:val="1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</w:t>
      </w:r>
    </w:p>
    <w:p w14:paraId="0C000000">
      <w:pPr>
        <w:widowControl w:val="1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ресурсного обеспечения муниципальной 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 образования</w:t>
      </w:r>
    </w:p>
    <w:p w14:paraId="0D000000">
      <w:pPr>
        <w:pStyle w:val="Style_3"/>
        <w:widowControl w:val="1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Ленинградский </w:t>
      </w:r>
      <w:r>
        <w:rPr>
          <w:rFonts w:ascii="Times New Roman" w:hAnsi="Times New Roman"/>
          <w:sz w:val="28"/>
        </w:rPr>
        <w:t>муниципальный округ</w:t>
      </w:r>
      <w:r>
        <w:rPr>
          <w:rFonts w:ascii="Times New Roman" w:hAnsi="Times New Roman"/>
          <w:sz w:val="28"/>
        </w:rPr>
        <w:t xml:space="preserve"> Краснодарского края</w:t>
      </w:r>
    </w:p>
    <w:p w14:paraId="0E000000">
      <w:pPr>
        <w:widowControl w:val="1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Управление муниципальным имуществом и земельными ресурсами</w:t>
      </w:r>
      <w:r>
        <w:rPr>
          <w:rFonts w:ascii="Times New Roman" w:hAnsi="Times New Roman"/>
          <w:sz w:val="28"/>
        </w:rPr>
        <w:t>»</w:t>
      </w:r>
    </w:p>
    <w:p w14:paraId="0F000000">
      <w:pPr>
        <w:widowControl w:val="1"/>
        <w:ind w:firstLine="0"/>
        <w:jc w:val="center"/>
        <w:rPr>
          <w:rFonts w:ascii="Times New Roman" w:hAnsi="Times New Roman"/>
          <w:sz w:val="28"/>
        </w:rPr>
      </w:pPr>
    </w:p>
    <w:p w14:paraId="10000000">
      <w:pPr>
        <w:widowControl w:val="1"/>
        <w:ind w:firstLine="0"/>
        <w:jc w:val="center"/>
        <w:rPr>
          <w:rFonts w:ascii="Times New Roman" w:hAnsi="Times New Roman"/>
          <w:sz w:val="28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369"/>
        <w:gridCol w:w="2126"/>
        <w:gridCol w:w="1984"/>
        <w:gridCol w:w="1843"/>
        <w:gridCol w:w="200"/>
        <w:gridCol w:w="2268"/>
        <w:gridCol w:w="2551"/>
      </w:tblGrid>
      <w:tr>
        <w:tc>
          <w:tcPr>
            <w:tcW w:type="dxa" w:w="33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Годы реализации</w:t>
            </w:r>
          </w:p>
        </w:tc>
        <w:tc>
          <w:tcPr>
            <w:tcW w:type="dxa" w:w="1097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 финансирования, тыс. рублей</w:t>
            </w:r>
          </w:p>
        </w:tc>
      </w:tr>
      <w:tr>
        <w:tc>
          <w:tcPr>
            <w:tcW w:type="dxa" w:w="33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type="dxa" w:w="884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разрезе источников финансирования</w:t>
            </w:r>
          </w:p>
        </w:tc>
      </w:tr>
      <w:tr>
        <w:tc>
          <w:tcPr>
            <w:tcW w:type="dxa" w:w="33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бюджет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краевой бюджет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местны</w:t>
            </w:r>
            <w:r>
              <w:rPr>
                <w:rFonts w:ascii="Times New Roman" w:hAnsi="Times New Roman"/>
                <w:sz w:val="28"/>
              </w:rPr>
              <w:t>й</w:t>
            </w:r>
            <w:r>
              <w:rPr>
                <w:rFonts w:ascii="Times New Roman" w:hAnsi="Times New Roman"/>
                <w:sz w:val="28"/>
              </w:rPr>
              <w:t xml:space="preserve"> бюджет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widowControl w:val="1"/>
              <w:ind w:firstLine="0" w:left="-57" w:right="-57"/>
              <w:contextualSpacing w:val="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внебюджетные источники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>
        <w:tc>
          <w:tcPr>
            <w:tcW w:type="dxa" w:w="1434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Формирование (образование, раздел, объединение) земельных участков для предоставления в безвозмездное срочное и постоянное бессрочное пользование, в собственность или аренду через процедуру торгов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widowControl w:val="1"/>
              <w:ind w:firstLine="0"/>
              <w:contextualSpacing w:val="1"/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widowControl w:val="1"/>
              <w:ind w:firstLine="0"/>
              <w:contextualSpacing w:val="1"/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widowControl w:val="1"/>
              <w:ind w:firstLine="0"/>
              <w:contextualSpacing w:val="1"/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 по основным мероприятиям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00</w:t>
            </w:r>
            <w:r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1434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Формирование (уточнение характеристик) земельных участков, предназначенных для предоставления гражданам, имеющим трех и более детей (ИЖС, ЛПХ), а также иным категориям граждан в соответствии со ст. 14 Закона Краснодарского края от 5 ноября 2002 г. № 532-КЗ «Об основах регулирования земельных отношений в Краснодарском крае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widowControl w:val="1"/>
              <w:ind w:firstLine="0"/>
              <w:contextualSpacing w:val="1"/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widowControl w:val="1"/>
              <w:ind w:firstLine="0"/>
              <w:contextualSpacing w:val="1"/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widowControl w:val="1"/>
              <w:ind w:firstLine="0"/>
              <w:contextualSpacing w:val="1"/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 по основным мероприятиям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widowControl w:val="1"/>
              <w:ind w:firstLine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widowControl w:val="1"/>
              <w:ind w:firstLine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1434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Изготовление технической документации на объекты имущества, находящиеся в муниципальной собственности, а также отчетов о рыночной оценке в случаях, предусмотренных законодательством</w:t>
            </w:r>
            <w:r>
              <w:rPr>
                <w:rFonts w:ascii="Times New Roman" w:hAnsi="Times New Roman"/>
                <w:sz w:val="28"/>
              </w:rPr>
              <w:t>, заключений о признании зданий аварийными (ветхими) и подлежащими сносу; проектов организации работ по сносу; актов обследования после завершения работ по сносу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1"/>
              <w:ind w:firstLine="0"/>
              <w:contextualSpacing w:val="1"/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145</w:t>
            </w:r>
            <w:r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0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1145</w:t>
            </w:r>
            <w:r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widowControl w:val="1"/>
              <w:ind w:firstLine="0"/>
              <w:contextualSpacing w:val="1"/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1380,0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0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1380,0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widowControl w:val="1"/>
              <w:ind w:firstLine="0"/>
              <w:contextualSpacing w:val="1"/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0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 по основным мероприятиям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2525</w:t>
            </w:r>
            <w:r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0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2525</w:t>
            </w:r>
            <w:r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1434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предупреждению банкротства и восстановлению платежеспособности муниципальных унитарных предприятий муниципального образования </w:t>
            </w:r>
          </w:p>
        </w:tc>
      </w:tr>
      <w:tr>
        <w:trPr>
          <w:trHeight w:hRule="atLeast" w:val="330"/>
        </w:trP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widowControl w:val="1"/>
              <w:ind w:firstLine="0"/>
              <w:contextualSpacing w:val="1"/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421,0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421,0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rPr>
          <w:trHeight w:hRule="atLeast" w:val="330"/>
        </w:trP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widowControl w:val="1"/>
              <w:ind w:firstLine="0"/>
              <w:contextualSpacing w:val="1"/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rPr>
          <w:trHeight w:hRule="atLeast" w:val="330"/>
        </w:trP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widowControl w:val="1"/>
              <w:ind w:firstLine="0"/>
              <w:contextualSpacing w:val="1"/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rPr>
          <w:trHeight w:hRule="atLeast" w:val="330"/>
        </w:trP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 по основным мероприятиям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421,0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421,0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rPr>
          <w:trHeight w:hRule="atLeast" w:val="330"/>
        </w:trPr>
        <w:tc>
          <w:tcPr>
            <w:tcW w:type="dxa" w:w="1434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Выполнение работ по сохранению </w:t>
            </w:r>
            <w:r>
              <w:rPr>
                <w:rFonts w:ascii="Times New Roman" w:hAnsi="Times New Roman"/>
                <w:sz w:val="28"/>
              </w:rPr>
              <w:t xml:space="preserve">объектов </w:t>
            </w:r>
            <w:r>
              <w:rPr>
                <w:rFonts w:ascii="Times New Roman" w:hAnsi="Times New Roman"/>
                <w:sz w:val="28"/>
              </w:rPr>
              <w:t>либо ограничению несанкционированного доступа в здания</w:t>
            </w:r>
          </w:p>
        </w:tc>
      </w:tr>
      <w:tr>
        <w:trPr>
          <w:trHeight w:hRule="atLeast" w:val="330"/>
        </w:trP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widowControl w:val="1"/>
              <w:ind w:firstLine="0"/>
              <w:contextualSpacing w:val="1"/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widowControl w:val="1"/>
              <w:ind w:firstLine="0" w:left="33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235,00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widowControl w:val="1"/>
              <w:ind w:firstLine="0" w:left="33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235,00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rPr>
          <w:trHeight w:hRule="atLeast" w:val="330"/>
        </w:trP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widowControl w:val="1"/>
              <w:ind w:firstLine="0"/>
              <w:contextualSpacing w:val="1"/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widowControl w:val="1"/>
              <w:ind w:firstLine="0" w:left="33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widowControl w:val="1"/>
              <w:ind w:firstLine="0" w:left="33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rPr>
          <w:trHeight w:hRule="atLeast" w:val="330"/>
        </w:trP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widowControl w:val="1"/>
              <w:ind w:firstLine="0"/>
              <w:contextualSpacing w:val="1"/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widowControl w:val="1"/>
              <w:ind w:firstLine="0" w:left="33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widowControl w:val="1"/>
              <w:ind w:firstLine="0" w:left="33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rPr>
          <w:trHeight w:hRule="atLeast" w:val="330"/>
        </w:trP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 по основным мероприятиям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widowControl w:val="1"/>
              <w:ind w:firstLine="0" w:left="33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235,00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widowControl w:val="1"/>
              <w:ind w:firstLine="0" w:left="33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235,00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c>
          <w:tcPr>
            <w:tcW w:type="dxa" w:w="1434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Общий объем финансирования по муниципальной программе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widowControl w:val="1"/>
              <w:ind w:firstLine="0"/>
              <w:contextualSpacing w:val="1"/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2601,</w:t>
            </w: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2601,0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widowControl w:val="1"/>
              <w:ind w:firstLine="0"/>
              <w:contextualSpacing w:val="1"/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2180,0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2180,0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widowControl w:val="1"/>
              <w:ind w:firstLine="0"/>
              <w:contextualSpacing w:val="1"/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widowControl w:val="1"/>
              <w:ind w:firstLine="33"/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widowControl w:val="1"/>
              <w:ind w:firstLine="33"/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widowControl w:val="1"/>
              <w:ind w:firstLine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 по муниципальной  программе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4781,0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widowControl w:val="1"/>
              <w:tabs>
                <w:tab w:leader="none" w:pos="1425" w:val="left"/>
              </w:tabs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4781,0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</w:tbl>
    <w:p w14:paraId="B5000000">
      <w:pPr>
        <w:widowControl w:val="1"/>
        <w:ind w:firstLine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</w:t>
      </w:r>
      <w:bookmarkEnd w:id="1"/>
    </w:p>
    <w:p w14:paraId="B6000000">
      <w:pPr>
        <w:pStyle w:val="Style_3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Ленинградского муниципального </w:t>
      </w:r>
    </w:p>
    <w:p w14:paraId="B7000000">
      <w:pPr>
        <w:pStyle w:val="Style_3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округа, начальник отдела </w:t>
      </w:r>
      <w:r>
        <w:rPr>
          <w:rFonts w:ascii="Times New Roman" w:hAnsi="Times New Roman"/>
          <w:sz w:val="28"/>
        </w:rPr>
        <w:t>имущественных</w:t>
      </w:r>
      <w:r>
        <w:rPr>
          <w:rFonts w:ascii="Times New Roman" w:hAnsi="Times New Roman"/>
          <w:sz w:val="28"/>
        </w:rPr>
        <w:t xml:space="preserve"> </w:t>
      </w:r>
    </w:p>
    <w:p w14:paraId="B8000000">
      <w:pPr>
        <w:pStyle w:val="Style_3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отношений администрации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</w:rPr>
        <w:t xml:space="preserve">Р.Г.Тоцкая </w:t>
      </w:r>
    </w:p>
    <w:sectPr>
      <w:headerReference r:id="rId1" w:type="default"/>
      <w:pgSz w:h="11905" w:orient="landscape" w:w="16837"/>
      <w:pgMar w:bottom="993" w:footer="720" w:gutter="0" w:header="720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5_ch" w:type="character">
    <w:name w:val="Normal"/>
    <w:link w:val="Style_5"/>
    <w:rPr>
      <w:rFonts w:ascii="Arial" w:hAnsi="Arial"/>
      <w:sz w:val="24"/>
    </w:rPr>
  </w:style>
  <w:style w:styleId="Style_6" w:type="paragraph">
    <w:name w:val="Колонтитул (левый)"/>
    <w:basedOn w:val="Style_7"/>
    <w:next w:val="Style_5"/>
    <w:link w:val="Style_6_ch"/>
    <w:rPr>
      <w:sz w:val="14"/>
    </w:rPr>
  </w:style>
  <w:style w:styleId="Style_6_ch" w:type="character">
    <w:name w:val="Колонтитул (левый)"/>
    <w:basedOn w:val="Style_7_ch"/>
    <w:link w:val="Style_6"/>
    <w:rPr>
      <w:sz w:val="14"/>
    </w:rPr>
  </w:style>
  <w:style w:styleId="Style_8" w:type="paragraph">
    <w:name w:val="Ссылка на официальную публикацию"/>
    <w:basedOn w:val="Style_5"/>
    <w:next w:val="Style_5"/>
    <w:link w:val="Style_8_ch"/>
  </w:style>
  <w:style w:styleId="Style_8_ch" w:type="character">
    <w:name w:val="Ссылка на официальную публикацию"/>
    <w:basedOn w:val="Style_5_ch"/>
    <w:link w:val="Style_8"/>
  </w:style>
  <w:style w:styleId="Style_9" w:type="paragraph">
    <w:name w:val="toc 2"/>
    <w:next w:val="Style_5"/>
    <w:link w:val="Style_9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Нормальный (таблица)"/>
    <w:basedOn w:val="Style_5"/>
    <w:next w:val="Style_5"/>
    <w:link w:val="Style_10_ch"/>
    <w:pPr>
      <w:widowControl w:val="1"/>
      <w:ind w:firstLine="0"/>
    </w:pPr>
  </w:style>
  <w:style w:styleId="Style_10_ch" w:type="character">
    <w:name w:val="Нормальный (таблица)"/>
    <w:basedOn w:val="Style_5_ch"/>
    <w:link w:val="Style_10"/>
  </w:style>
  <w:style w:styleId="Style_11" w:type="paragraph">
    <w:name w:val="Информация об изменениях документа"/>
    <w:basedOn w:val="Style_12"/>
    <w:next w:val="Style_5"/>
    <w:link w:val="Style_11_ch"/>
    <w:rPr>
      <w:i w:val="1"/>
    </w:rPr>
  </w:style>
  <w:style w:styleId="Style_11_ch" w:type="character">
    <w:name w:val="Информация об изменениях документа"/>
    <w:basedOn w:val="Style_12_ch"/>
    <w:link w:val="Style_11"/>
    <w:rPr>
      <w:i w:val="1"/>
    </w:rPr>
  </w:style>
  <w:style w:styleId="Style_13" w:type="paragraph">
    <w:name w:val="toc 4"/>
    <w:next w:val="Style_5"/>
    <w:link w:val="Style_1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Оглавление"/>
    <w:basedOn w:val="Style_15"/>
    <w:next w:val="Style_5"/>
    <w:link w:val="Style_14_ch"/>
    <w:pPr>
      <w:widowControl w:val="1"/>
      <w:ind w:left="140"/>
    </w:pPr>
  </w:style>
  <w:style w:styleId="Style_14_ch" w:type="character">
    <w:name w:val="Оглавление"/>
    <w:basedOn w:val="Style_15_ch"/>
    <w:link w:val="Style_14"/>
  </w:style>
  <w:style w:styleId="Style_16" w:type="paragraph">
    <w:name w:val="Текст (справка)"/>
    <w:basedOn w:val="Style_5"/>
    <w:next w:val="Style_5"/>
    <w:link w:val="Style_16_ch"/>
    <w:pPr>
      <w:widowControl w:val="1"/>
      <w:ind w:firstLine="0" w:left="170" w:right="170"/>
      <w:jc w:val="left"/>
    </w:pPr>
  </w:style>
  <w:style w:styleId="Style_16_ch" w:type="character">
    <w:name w:val="Текст (справка)"/>
    <w:basedOn w:val="Style_5_ch"/>
    <w:link w:val="Style_16"/>
  </w:style>
  <w:style w:styleId="Style_17" w:type="paragraph">
    <w:name w:val="Абзац списка1"/>
    <w:basedOn w:val="Style_5"/>
    <w:link w:val="Style_17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17_ch" w:type="character">
    <w:name w:val="Абзац списка1"/>
    <w:basedOn w:val="Style_5_ch"/>
    <w:link w:val="Style_17"/>
    <w:rPr>
      <w:rFonts w:ascii="Calibri" w:hAnsi="Calibri"/>
      <w:sz w:val="22"/>
    </w:rPr>
  </w:style>
  <w:style w:styleId="Style_15" w:type="paragraph">
    <w:name w:val="Таблицы (моноширинный)"/>
    <w:basedOn w:val="Style_5"/>
    <w:next w:val="Style_5"/>
    <w:link w:val="Style_15_ch"/>
    <w:pPr>
      <w:widowControl w:val="1"/>
      <w:ind w:firstLine="0"/>
      <w:jc w:val="left"/>
    </w:pPr>
    <w:rPr>
      <w:rFonts w:ascii="Courier New" w:hAnsi="Courier New"/>
    </w:rPr>
  </w:style>
  <w:style w:styleId="Style_15_ch" w:type="character">
    <w:name w:val="Таблицы (моноширинный)"/>
    <w:basedOn w:val="Style_5_ch"/>
    <w:link w:val="Style_15"/>
    <w:rPr>
      <w:rFonts w:ascii="Courier New" w:hAnsi="Courier New"/>
    </w:rPr>
  </w:style>
  <w:style w:styleId="Style_18" w:type="paragraph">
    <w:name w:val="Словарная статья"/>
    <w:basedOn w:val="Style_5"/>
    <w:next w:val="Style_5"/>
    <w:link w:val="Style_18_ch"/>
    <w:pPr>
      <w:widowControl w:val="1"/>
      <w:ind w:firstLine="0" w:right="118"/>
    </w:pPr>
  </w:style>
  <w:style w:styleId="Style_18_ch" w:type="character">
    <w:name w:val="Словарная статья"/>
    <w:basedOn w:val="Style_5_ch"/>
    <w:link w:val="Style_18"/>
  </w:style>
  <w:style w:styleId="Style_19" w:type="paragraph">
    <w:name w:val="toc 6"/>
    <w:next w:val="Style_5"/>
    <w:link w:val="Style_19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9_ch" w:type="character">
    <w:name w:val="toc 6"/>
    <w:link w:val="Style_19"/>
    <w:rPr>
      <w:rFonts w:ascii="XO Thames" w:hAnsi="XO Thames"/>
      <w:sz w:val="28"/>
    </w:rPr>
  </w:style>
  <w:style w:styleId="Style_20" w:type="paragraph">
    <w:name w:val="Постоянная часть"/>
    <w:basedOn w:val="Style_21"/>
    <w:next w:val="Style_5"/>
    <w:link w:val="Style_20_ch"/>
    <w:rPr>
      <w:sz w:val="20"/>
    </w:rPr>
  </w:style>
  <w:style w:styleId="Style_20_ch" w:type="character">
    <w:name w:val="Постоянная часть"/>
    <w:basedOn w:val="Style_21_ch"/>
    <w:link w:val="Style_20"/>
    <w:rPr>
      <w:sz w:val="20"/>
    </w:rPr>
  </w:style>
  <w:style w:styleId="Style_22" w:type="paragraph">
    <w:name w:val="Сравнение редакций"/>
    <w:basedOn w:val="Style_2"/>
    <w:link w:val="Style_22_ch"/>
  </w:style>
  <w:style w:styleId="Style_22_ch" w:type="character">
    <w:name w:val="Сравнение редакций"/>
    <w:basedOn w:val="Style_2_ch"/>
    <w:link w:val="Style_22"/>
  </w:style>
  <w:style w:styleId="Style_23" w:type="paragraph">
    <w:name w:val="toc 7"/>
    <w:next w:val="Style_5"/>
    <w:link w:val="Style_23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23_ch" w:type="character">
    <w:name w:val="toc 7"/>
    <w:link w:val="Style_23"/>
    <w:rPr>
      <w:rFonts w:ascii="XO Thames" w:hAnsi="XO Thames"/>
      <w:sz w:val="28"/>
    </w:rPr>
  </w:style>
  <w:style w:styleId="Style_24" w:type="paragraph">
    <w:name w:val="Прижатый влево"/>
    <w:basedOn w:val="Style_5"/>
    <w:next w:val="Style_5"/>
    <w:link w:val="Style_24_ch"/>
    <w:pPr>
      <w:widowControl w:val="1"/>
      <w:ind w:firstLine="0"/>
      <w:jc w:val="left"/>
    </w:pPr>
  </w:style>
  <w:style w:styleId="Style_24_ch" w:type="character">
    <w:name w:val="Прижатый влево"/>
    <w:basedOn w:val="Style_5_ch"/>
    <w:link w:val="Style_24"/>
  </w:style>
  <w:style w:styleId="Style_25" w:type="paragraph">
    <w:name w:val="Подзаголовок для информации об изменениях"/>
    <w:basedOn w:val="Style_26"/>
    <w:next w:val="Style_5"/>
    <w:link w:val="Style_25_ch"/>
    <w:rPr>
      <w:b w:val="1"/>
    </w:rPr>
  </w:style>
  <w:style w:styleId="Style_25_ch" w:type="character">
    <w:name w:val="Подзаголовок для информации об изменениях"/>
    <w:basedOn w:val="Style_26_ch"/>
    <w:link w:val="Style_25"/>
    <w:rPr>
      <w:b w:val="1"/>
    </w:rPr>
  </w:style>
  <w:style w:styleId="Style_27" w:type="paragraph">
    <w:name w:val="Заголовок чужого сообщения"/>
    <w:link w:val="Style_27_ch"/>
    <w:rPr>
      <w:b w:val="1"/>
      <w:color w:val="FF0000"/>
    </w:rPr>
  </w:style>
  <w:style w:styleId="Style_27_ch" w:type="character">
    <w:name w:val="Заголовок чужого сообщения"/>
    <w:link w:val="Style_27"/>
    <w:rPr>
      <w:b w:val="1"/>
      <w:color w:val="FF0000"/>
    </w:rPr>
  </w:style>
  <w:style w:styleId="Style_28" w:type="paragraph">
    <w:name w:val="Колонтитул (правый)"/>
    <w:basedOn w:val="Style_29"/>
    <w:next w:val="Style_5"/>
    <w:link w:val="Style_28_ch"/>
    <w:rPr>
      <w:sz w:val="14"/>
    </w:rPr>
  </w:style>
  <w:style w:styleId="Style_28_ch" w:type="character">
    <w:name w:val="Колонтитул (правый)"/>
    <w:basedOn w:val="Style_29_ch"/>
    <w:link w:val="Style_28"/>
    <w:rPr>
      <w:sz w:val="14"/>
    </w:rPr>
  </w:style>
  <w:style w:styleId="Style_30" w:type="paragraph">
    <w:name w:val="Внимание: недобросовестность!"/>
    <w:basedOn w:val="Style_31"/>
    <w:next w:val="Style_5"/>
    <w:link w:val="Style_30_ch"/>
  </w:style>
  <w:style w:styleId="Style_30_ch" w:type="character">
    <w:name w:val="Внимание: недобросовестность!"/>
    <w:basedOn w:val="Style_31_ch"/>
    <w:link w:val="Style_30"/>
  </w:style>
  <w:style w:styleId="Style_32" w:type="paragraph">
    <w:name w:val="Заголовок ЭР (правое окно)"/>
    <w:basedOn w:val="Style_33"/>
    <w:next w:val="Style_5"/>
    <w:link w:val="Style_32_ch"/>
    <w:pPr>
      <w:widowControl w:val="1"/>
      <w:spacing w:after="0"/>
      <w:ind/>
      <w:jc w:val="left"/>
    </w:pPr>
  </w:style>
  <w:style w:styleId="Style_32_ch" w:type="character">
    <w:name w:val="Заголовок ЭР (правое окно)"/>
    <w:basedOn w:val="Style_33_ch"/>
    <w:link w:val="Style_32"/>
  </w:style>
  <w:style w:styleId="Style_34" w:type="paragraph">
    <w:name w:val="Endnote"/>
    <w:link w:val="Style_34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34_ch" w:type="character">
    <w:name w:val="Endnote"/>
    <w:link w:val="Style_34"/>
    <w:rPr>
      <w:rFonts w:ascii="XO Thames" w:hAnsi="XO Thames"/>
      <w:sz w:val="22"/>
    </w:rPr>
  </w:style>
  <w:style w:styleId="Style_35" w:type="paragraph">
    <w:name w:val="heading 3"/>
    <w:basedOn w:val="Style_36"/>
    <w:next w:val="Style_5"/>
    <w:link w:val="Style_35_ch"/>
    <w:uiPriority w:val="9"/>
    <w:qFormat/>
    <w:pPr>
      <w:widowControl w:val="1"/>
      <w:ind/>
      <w:outlineLvl w:val="2"/>
    </w:pPr>
    <w:rPr>
      <w:i w:val="0"/>
      <w:sz w:val="26"/>
    </w:rPr>
  </w:style>
  <w:style w:styleId="Style_35_ch" w:type="character">
    <w:name w:val="heading 3"/>
    <w:basedOn w:val="Style_36_ch"/>
    <w:link w:val="Style_35"/>
    <w:rPr>
      <w:i w:val="0"/>
      <w:sz w:val="26"/>
    </w:rPr>
  </w:style>
  <w:style w:styleId="Style_37" w:type="paragraph">
    <w:name w:val="Гипертекстовая ссылка"/>
    <w:link w:val="Style_37_ch"/>
    <w:rPr>
      <w:b w:val="1"/>
      <w:color w:val="106BBE"/>
    </w:rPr>
  </w:style>
  <w:style w:styleId="Style_37_ch" w:type="character">
    <w:name w:val="Гипертекстовая ссылка"/>
    <w:link w:val="Style_37"/>
    <w:rPr>
      <w:b w:val="1"/>
      <w:color w:val="106BBE"/>
    </w:rPr>
  </w:style>
  <w:style w:styleId="Style_3" w:type="paragraph">
    <w:name w:val="No Spacing"/>
    <w:link w:val="Style_3_ch"/>
    <w:pPr>
      <w:widowControl w:val="0"/>
      <w:ind w:firstLine="720"/>
      <w:jc w:val="both"/>
    </w:pPr>
    <w:rPr>
      <w:rFonts w:ascii="Arial" w:hAnsi="Arial"/>
      <w:sz w:val="24"/>
    </w:rPr>
  </w:style>
  <w:style w:styleId="Style_3_ch" w:type="character">
    <w:name w:val="No Spacing"/>
    <w:link w:val="Style_3"/>
    <w:rPr>
      <w:rFonts w:ascii="Arial" w:hAnsi="Arial"/>
      <w:sz w:val="24"/>
    </w:rPr>
  </w:style>
  <w:style w:styleId="Style_7" w:type="paragraph">
    <w:name w:val="Текст (лев. подпись)"/>
    <w:basedOn w:val="Style_5"/>
    <w:next w:val="Style_5"/>
    <w:link w:val="Style_7_ch"/>
    <w:pPr>
      <w:widowControl w:val="1"/>
      <w:ind w:firstLine="0"/>
      <w:jc w:val="left"/>
    </w:pPr>
  </w:style>
  <w:style w:styleId="Style_7_ch" w:type="character">
    <w:name w:val="Текст (лев. подпись)"/>
    <w:basedOn w:val="Style_5_ch"/>
    <w:link w:val="Style_7"/>
  </w:style>
  <w:style w:styleId="Style_38" w:type="paragraph">
    <w:name w:val="Заголовок своего сообщения"/>
    <w:basedOn w:val="Style_2"/>
    <w:link w:val="Style_38_ch"/>
  </w:style>
  <w:style w:styleId="Style_38_ch" w:type="character">
    <w:name w:val="Заголовок своего сообщения"/>
    <w:basedOn w:val="Style_2_ch"/>
    <w:link w:val="Style_38"/>
  </w:style>
  <w:style w:styleId="Style_39" w:type="paragraph">
    <w:name w:val="Body Text 2"/>
    <w:basedOn w:val="Style_5"/>
    <w:link w:val="Style_39_ch"/>
    <w:pPr>
      <w:widowControl w:val="1"/>
      <w:ind w:firstLine="0"/>
    </w:pPr>
    <w:rPr>
      <w:sz w:val="28"/>
    </w:rPr>
  </w:style>
  <w:style w:styleId="Style_39_ch" w:type="character">
    <w:name w:val="Body Text 2"/>
    <w:basedOn w:val="Style_5_ch"/>
    <w:link w:val="Style_39"/>
    <w:rPr>
      <w:sz w:val="28"/>
    </w:rPr>
  </w:style>
  <w:style w:styleId="Style_26" w:type="paragraph">
    <w:name w:val="Текст информации об изменениях"/>
    <w:basedOn w:val="Style_5"/>
    <w:next w:val="Style_5"/>
    <w:link w:val="Style_26_ch"/>
    <w:rPr>
      <w:color w:val="353842"/>
      <w:sz w:val="18"/>
    </w:rPr>
  </w:style>
  <w:style w:styleId="Style_26_ch" w:type="character">
    <w:name w:val="Текст информации об изменениях"/>
    <w:basedOn w:val="Style_5_ch"/>
    <w:link w:val="Style_26"/>
    <w:rPr>
      <w:color w:val="353842"/>
      <w:sz w:val="18"/>
    </w:rPr>
  </w:style>
  <w:style w:styleId="Style_40" w:type="paragraph">
    <w:name w:val="Сравнение редакций. Удаленный фрагмент"/>
    <w:link w:val="Style_40_ch"/>
    <w:rPr>
      <w:color w:val="000000"/>
      <w:shd w:fill="C4C413" w:val="clear"/>
    </w:rPr>
  </w:style>
  <w:style w:styleId="Style_40_ch" w:type="character">
    <w:name w:val="Сравнение редакций. Удаленный фрагмент"/>
    <w:link w:val="Style_40"/>
    <w:rPr>
      <w:color w:val="000000"/>
      <w:shd w:fill="C4C413" w:val="clear"/>
    </w:rPr>
  </w:style>
  <w:style w:styleId="Style_41" w:type="paragraph">
    <w:name w:val="Font Style50"/>
    <w:link w:val="Style_41_ch"/>
    <w:rPr>
      <w:rFonts w:ascii="Times New Roman" w:hAnsi="Times New Roman"/>
      <w:sz w:val="16"/>
    </w:rPr>
  </w:style>
  <w:style w:styleId="Style_41_ch" w:type="character">
    <w:name w:val="Font Style50"/>
    <w:link w:val="Style_41"/>
    <w:rPr>
      <w:rFonts w:ascii="Times New Roman" w:hAnsi="Times New Roman"/>
      <w:sz w:val="16"/>
    </w:rPr>
  </w:style>
  <w:style w:styleId="Style_42" w:type="paragraph">
    <w:name w:val="Сравнение редакций. Добавленный фрагмент"/>
    <w:link w:val="Style_42_ch"/>
    <w:rPr>
      <w:color w:val="000000"/>
      <w:shd w:fill="C1D7FF" w:val="clear"/>
    </w:rPr>
  </w:style>
  <w:style w:styleId="Style_42_ch" w:type="character">
    <w:name w:val="Сравнение редакций. Добавленный фрагмент"/>
    <w:link w:val="Style_42"/>
    <w:rPr>
      <w:color w:val="000000"/>
      <w:shd w:fill="C1D7FF" w:val="clear"/>
    </w:rPr>
  </w:style>
  <w:style w:styleId="Style_21" w:type="paragraph">
    <w:name w:val="Основное меню (преемственное)"/>
    <w:basedOn w:val="Style_5"/>
    <w:next w:val="Style_5"/>
    <w:link w:val="Style_21_ch"/>
    <w:rPr>
      <w:rFonts w:ascii="Verdana" w:hAnsi="Verdana"/>
      <w:sz w:val="22"/>
    </w:rPr>
  </w:style>
  <w:style w:styleId="Style_21_ch" w:type="character">
    <w:name w:val="Основное меню (преемственное)"/>
    <w:basedOn w:val="Style_5_ch"/>
    <w:link w:val="Style_21"/>
    <w:rPr>
      <w:rFonts w:ascii="Verdana" w:hAnsi="Verdana"/>
      <w:sz w:val="22"/>
    </w:rPr>
  </w:style>
  <w:style w:styleId="Style_43" w:type="paragraph">
    <w:name w:val="Основной текст (2)"/>
    <w:basedOn w:val="Style_5"/>
    <w:link w:val="Style_43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43_ch" w:type="character">
    <w:name w:val="Основной текст (2)"/>
    <w:basedOn w:val="Style_5_ch"/>
    <w:link w:val="Style_43"/>
    <w:rPr>
      <w:rFonts w:ascii="Times New Roman" w:hAnsi="Times New Roman"/>
      <w:b w:val="1"/>
      <w:sz w:val="17"/>
    </w:rPr>
  </w:style>
  <w:style w:styleId="Style_44" w:type="paragraph">
    <w:name w:val="Найденные слова"/>
    <w:link w:val="Style_44_ch"/>
    <w:rPr>
      <w:b w:val="1"/>
      <w:color w:val="26282F"/>
      <w:shd w:fill="FFF580" w:val="clear"/>
    </w:rPr>
  </w:style>
  <w:style w:styleId="Style_44_ch" w:type="character">
    <w:name w:val="Найденные слова"/>
    <w:link w:val="Style_44"/>
    <w:rPr>
      <w:b w:val="1"/>
      <w:color w:val="26282F"/>
      <w:shd w:fill="FFF580" w:val="clear"/>
    </w:rPr>
  </w:style>
  <w:style w:styleId="Style_45" w:type="paragraph">
    <w:name w:val="Заголовок"/>
    <w:basedOn w:val="Style_21"/>
    <w:next w:val="Style_5"/>
    <w:link w:val="Style_45_ch"/>
    <w:rPr>
      <w:b w:val="1"/>
      <w:color w:val="0058A9"/>
      <w:shd w:fill="F0F0F0" w:val="clear"/>
    </w:rPr>
  </w:style>
  <w:style w:styleId="Style_45_ch" w:type="character">
    <w:name w:val="Заголовок"/>
    <w:basedOn w:val="Style_21_ch"/>
    <w:link w:val="Style_45"/>
    <w:rPr>
      <w:b w:val="1"/>
      <w:color w:val="0058A9"/>
      <w:shd w:fill="F0F0F0" w:val="clear"/>
    </w:rPr>
  </w:style>
  <w:style w:styleId="Style_46" w:type="paragraph">
    <w:name w:val="Основной текст (2) + Не полужирный"/>
    <w:link w:val="Style_46_ch"/>
    <w:rPr>
      <w:rFonts w:ascii="Times New Roman" w:hAnsi="Times New Roman"/>
      <w:b w:val="1"/>
      <w:spacing w:val="0"/>
      <w:sz w:val="17"/>
    </w:rPr>
  </w:style>
  <w:style w:styleId="Style_46_ch" w:type="character">
    <w:name w:val="Основной текст (2) + Не полужирный"/>
    <w:link w:val="Style_46"/>
    <w:rPr>
      <w:rFonts w:ascii="Times New Roman" w:hAnsi="Times New Roman"/>
      <w:b w:val="1"/>
      <w:spacing w:val="0"/>
      <w:sz w:val="17"/>
    </w:rPr>
  </w:style>
  <w:style w:styleId="Style_47" w:type="paragraph">
    <w:name w:val="Подвал для информации об изменениях"/>
    <w:basedOn w:val="Style_48"/>
    <w:next w:val="Style_5"/>
    <w:link w:val="Style_47_ch"/>
    <w:pPr>
      <w:widowControl w:val="1"/>
      <w:ind/>
      <w:outlineLvl w:val="8"/>
    </w:pPr>
    <w:rPr>
      <w:b w:val="0"/>
      <w:sz w:val="18"/>
    </w:rPr>
  </w:style>
  <w:style w:styleId="Style_47_ch" w:type="character">
    <w:name w:val="Подвал для информации об изменениях"/>
    <w:basedOn w:val="Style_48_ch"/>
    <w:link w:val="Style_47"/>
    <w:rPr>
      <w:b w:val="0"/>
      <w:sz w:val="18"/>
    </w:rPr>
  </w:style>
  <w:style w:styleId="Style_49" w:type="paragraph">
    <w:name w:val="Body Text"/>
    <w:basedOn w:val="Style_5"/>
    <w:link w:val="Style_49_ch"/>
    <w:pPr>
      <w:widowControl w:val="1"/>
      <w:spacing w:after="120"/>
      <w:ind w:firstLine="0"/>
      <w:jc w:val="left"/>
    </w:pPr>
  </w:style>
  <w:style w:styleId="Style_49_ch" w:type="character">
    <w:name w:val="Body Text"/>
    <w:basedOn w:val="Style_5_ch"/>
    <w:link w:val="Style_49"/>
  </w:style>
  <w:style w:styleId="Style_50" w:type="paragraph">
    <w:name w:val="Утратил силу"/>
    <w:link w:val="Style_50_ch"/>
    <w:rPr>
      <w:b w:val="1"/>
      <w:strike w:val="1"/>
      <w:color w:val="666600"/>
    </w:rPr>
  </w:style>
  <w:style w:styleId="Style_50_ch" w:type="character">
    <w:name w:val="Утратил силу"/>
    <w:link w:val="Style_50"/>
    <w:rPr>
      <w:b w:val="1"/>
      <w:strike w:val="1"/>
      <w:color w:val="666600"/>
    </w:rPr>
  </w:style>
  <w:style w:styleId="Style_1" w:type="paragraph">
    <w:name w:val="header"/>
    <w:basedOn w:val="Style_5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51" w:type="paragraph">
    <w:name w:val="toc 3"/>
    <w:next w:val="Style_5"/>
    <w:link w:val="Style_51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51_ch" w:type="character">
    <w:name w:val="toc 3"/>
    <w:link w:val="Style_51"/>
    <w:rPr>
      <w:rFonts w:ascii="XO Thames" w:hAnsi="XO Thames"/>
      <w:sz w:val="28"/>
    </w:rPr>
  </w:style>
  <w:style w:styleId="Style_52" w:type="paragraph">
    <w:name w:val="Выделение для Базового Поиска"/>
    <w:link w:val="Style_52_ch"/>
    <w:rPr>
      <w:b w:val="1"/>
      <w:color w:val="0058A9"/>
    </w:rPr>
  </w:style>
  <w:style w:styleId="Style_52_ch" w:type="character">
    <w:name w:val="Выделение для Базового Поиска"/>
    <w:link w:val="Style_52"/>
    <w:rPr>
      <w:b w:val="1"/>
      <w:color w:val="0058A9"/>
    </w:rPr>
  </w:style>
  <w:style w:styleId="Style_31" w:type="paragraph">
    <w:name w:val="Внимание"/>
    <w:basedOn w:val="Style_5"/>
    <w:next w:val="Style_5"/>
    <w:link w:val="Style_31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31_ch" w:type="character">
    <w:name w:val="Внимание"/>
    <w:basedOn w:val="Style_5_ch"/>
    <w:link w:val="Style_31"/>
    <w:rPr>
      <w:shd w:fill="F5F3DA" w:val="clear"/>
    </w:rPr>
  </w:style>
  <w:style w:styleId="Style_53" w:type="paragraph">
    <w:name w:val="Style7"/>
    <w:basedOn w:val="Style_5"/>
    <w:link w:val="Style_53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53_ch" w:type="character">
    <w:name w:val="Style7"/>
    <w:basedOn w:val="Style_5_ch"/>
    <w:link w:val="Style_53"/>
    <w:rPr>
      <w:rFonts w:ascii="Times New Roman" w:hAnsi="Times New Roman"/>
    </w:rPr>
  </w:style>
  <w:style w:styleId="Style_54" w:type="paragraph">
    <w:name w:val="Текст в таблице"/>
    <w:basedOn w:val="Style_10"/>
    <w:next w:val="Style_5"/>
    <w:link w:val="Style_54_ch"/>
    <w:pPr>
      <w:widowControl w:val="1"/>
      <w:ind w:firstLine="500"/>
    </w:pPr>
  </w:style>
  <w:style w:styleId="Style_54_ch" w:type="character">
    <w:name w:val="Текст в таблице"/>
    <w:basedOn w:val="Style_10_ch"/>
    <w:link w:val="Style_54"/>
  </w:style>
  <w:style w:styleId="Style_55" w:type="paragraph">
    <w:name w:val="Интерактивный заголовок"/>
    <w:basedOn w:val="Style_45"/>
    <w:next w:val="Style_5"/>
    <w:link w:val="Style_55_ch"/>
    <w:rPr>
      <w:u w:val="single"/>
    </w:rPr>
  </w:style>
  <w:style w:styleId="Style_55_ch" w:type="character">
    <w:name w:val="Интерактивный заголовок"/>
    <w:basedOn w:val="Style_45_ch"/>
    <w:link w:val="Style_55"/>
    <w:rPr>
      <w:u w:val="single"/>
    </w:rPr>
  </w:style>
  <w:style w:styleId="Style_56" w:type="paragraph">
    <w:name w:val="Технический комментарий"/>
    <w:basedOn w:val="Style_5"/>
    <w:next w:val="Style_5"/>
    <w:link w:val="Style_56_ch"/>
    <w:pPr>
      <w:widowControl w:val="1"/>
      <w:ind w:firstLine="0"/>
      <w:jc w:val="left"/>
    </w:pPr>
    <w:rPr>
      <w:color w:val="463F31"/>
      <w:shd w:fill="FFFFA6" w:val="clear"/>
    </w:rPr>
  </w:style>
  <w:style w:styleId="Style_56_ch" w:type="character">
    <w:name w:val="Технический комментарий"/>
    <w:basedOn w:val="Style_5_ch"/>
    <w:link w:val="Style_56"/>
    <w:rPr>
      <w:color w:val="463F31"/>
      <w:shd w:fill="FFFFA6" w:val="clear"/>
    </w:rPr>
  </w:style>
  <w:style w:styleId="Style_57" w:type="paragraph">
    <w:name w:val="Заголовок группы контролов"/>
    <w:basedOn w:val="Style_5"/>
    <w:next w:val="Style_5"/>
    <w:link w:val="Style_57_ch"/>
    <w:rPr>
      <w:b w:val="1"/>
      <w:color w:val="000000"/>
    </w:rPr>
  </w:style>
  <w:style w:styleId="Style_57_ch" w:type="character">
    <w:name w:val="Заголовок группы контролов"/>
    <w:basedOn w:val="Style_5_ch"/>
    <w:link w:val="Style_57"/>
    <w:rPr>
      <w:b w:val="1"/>
      <w:color w:val="000000"/>
    </w:rPr>
  </w:style>
  <w:style w:styleId="Style_58" w:type="paragraph">
    <w:name w:val="Заголовок распахивающейся части диалога"/>
    <w:basedOn w:val="Style_5"/>
    <w:next w:val="Style_5"/>
    <w:link w:val="Style_58_ch"/>
    <w:rPr>
      <w:i w:val="1"/>
      <w:color w:val="000080"/>
      <w:sz w:val="22"/>
    </w:rPr>
  </w:style>
  <w:style w:styleId="Style_58_ch" w:type="character">
    <w:name w:val="Заголовок распахивающейся части диалога"/>
    <w:basedOn w:val="Style_5_ch"/>
    <w:link w:val="Style_58"/>
    <w:rPr>
      <w:i w:val="1"/>
      <w:color w:val="000080"/>
      <w:sz w:val="22"/>
    </w:rPr>
  </w:style>
  <w:style w:styleId="Style_59" w:type="paragraph">
    <w:name w:val="Информация об изменениях"/>
    <w:basedOn w:val="Style_26"/>
    <w:next w:val="Style_5"/>
    <w:link w:val="Style_59_ch"/>
    <w:pPr>
      <w:widowControl w:val="1"/>
      <w:spacing w:before="180"/>
      <w:ind w:firstLine="0" w:left="360" w:right="360"/>
    </w:pPr>
    <w:rPr>
      <w:shd w:fill="EAEFED" w:val="clear"/>
    </w:rPr>
  </w:style>
  <w:style w:styleId="Style_59_ch" w:type="character">
    <w:name w:val="Информация об изменениях"/>
    <w:basedOn w:val="Style_26_ch"/>
    <w:link w:val="Style_59"/>
    <w:rPr>
      <w:shd w:fill="EAEFED" w:val="clear"/>
    </w:rPr>
  </w:style>
  <w:style w:styleId="Style_60" w:type="paragraph">
    <w:name w:val="heading 5"/>
    <w:next w:val="Style_5"/>
    <w:link w:val="Style_6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0_ch" w:type="character">
    <w:name w:val="heading 5"/>
    <w:link w:val="Style_60"/>
    <w:rPr>
      <w:rFonts w:ascii="XO Thames" w:hAnsi="XO Thames"/>
      <w:b w:val="1"/>
      <w:sz w:val="22"/>
    </w:rPr>
  </w:style>
  <w:style w:styleId="Style_61" w:type="paragraph">
    <w:name w:val="Не вступил в силу"/>
    <w:link w:val="Style_61_ch"/>
    <w:rPr>
      <w:b w:val="1"/>
      <w:color w:val="000000"/>
      <w:shd w:fill="D8EDE8" w:val="clear"/>
    </w:rPr>
  </w:style>
  <w:style w:styleId="Style_61_ch" w:type="character">
    <w:name w:val="Не вступил в силу"/>
    <w:link w:val="Style_61"/>
    <w:rPr>
      <w:b w:val="1"/>
      <w:color w:val="000000"/>
      <w:shd w:fill="D8EDE8" w:val="clear"/>
    </w:rPr>
  </w:style>
  <w:style w:styleId="Style_33" w:type="paragraph">
    <w:name w:val="Заголовок ЭР (левое окно)"/>
    <w:basedOn w:val="Style_5"/>
    <w:next w:val="Style_5"/>
    <w:link w:val="Style_33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33_ch" w:type="character">
    <w:name w:val="Заголовок ЭР (левое окно)"/>
    <w:basedOn w:val="Style_5_ch"/>
    <w:link w:val="Style_33"/>
    <w:rPr>
      <w:b w:val="1"/>
      <w:color w:val="26282F"/>
      <w:sz w:val="26"/>
    </w:rPr>
  </w:style>
  <w:style w:styleId="Style_62" w:type="paragraph">
    <w:name w:val="Продолжение ссылки"/>
    <w:basedOn w:val="Style_37"/>
    <w:link w:val="Style_62_ch"/>
  </w:style>
  <w:style w:styleId="Style_62_ch" w:type="character">
    <w:name w:val="Продолжение ссылки"/>
    <w:basedOn w:val="Style_37_ch"/>
    <w:link w:val="Style_62"/>
  </w:style>
  <w:style w:styleId="Style_48" w:type="paragraph">
    <w:name w:val="heading 1"/>
    <w:basedOn w:val="Style_5"/>
    <w:next w:val="Style_5"/>
    <w:link w:val="Style_48_ch"/>
    <w:uiPriority w:val="9"/>
    <w:qFormat/>
    <w:pPr>
      <w:widowControl w:val="1"/>
      <w:spacing w:after="108" w:before="108"/>
      <w:ind w:firstLine="0"/>
      <w:jc w:val="center"/>
      <w:outlineLvl w:val="0"/>
    </w:pPr>
    <w:rPr>
      <w:rFonts w:ascii="Cambria" w:hAnsi="Cambria"/>
      <w:b w:val="1"/>
      <w:sz w:val="32"/>
    </w:rPr>
  </w:style>
  <w:style w:styleId="Style_48_ch" w:type="character">
    <w:name w:val="heading 1"/>
    <w:basedOn w:val="Style_5_ch"/>
    <w:link w:val="Style_48"/>
    <w:rPr>
      <w:rFonts w:ascii="Cambria" w:hAnsi="Cambria"/>
      <w:b w:val="1"/>
      <w:sz w:val="32"/>
    </w:rPr>
  </w:style>
  <w:style w:styleId="Style_63" w:type="paragraph">
    <w:name w:val="Hyperlink"/>
    <w:link w:val="Style_63_ch"/>
    <w:rPr>
      <w:color w:val="0000FF"/>
      <w:u w:val="single"/>
    </w:rPr>
  </w:style>
  <w:style w:styleId="Style_63_ch" w:type="character">
    <w:name w:val="Hyperlink"/>
    <w:link w:val="Style_63"/>
    <w:rPr>
      <w:color w:val="0000FF"/>
      <w:u w:val="single"/>
    </w:rPr>
  </w:style>
  <w:style w:styleId="Style_64" w:type="paragraph">
    <w:name w:val="Footnote"/>
    <w:link w:val="Style_64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4_ch" w:type="character">
    <w:name w:val="Footnote"/>
    <w:link w:val="Style_64"/>
    <w:rPr>
      <w:rFonts w:ascii="XO Thames" w:hAnsi="XO Thames"/>
      <w:sz w:val="22"/>
    </w:rPr>
  </w:style>
  <w:style w:styleId="Style_65" w:type="paragraph">
    <w:name w:val="Переменная часть"/>
    <w:basedOn w:val="Style_21"/>
    <w:next w:val="Style_5"/>
    <w:link w:val="Style_65_ch"/>
    <w:rPr>
      <w:sz w:val="18"/>
    </w:rPr>
  </w:style>
  <w:style w:styleId="Style_65_ch" w:type="character">
    <w:name w:val="Переменная часть"/>
    <w:basedOn w:val="Style_21_ch"/>
    <w:link w:val="Style_65"/>
    <w:rPr>
      <w:sz w:val="18"/>
    </w:rPr>
  </w:style>
  <w:style w:styleId="Style_66" w:type="paragraph">
    <w:name w:val="toc 1"/>
    <w:next w:val="Style_5"/>
    <w:link w:val="Style_66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66_ch" w:type="character">
    <w:name w:val="toc 1"/>
    <w:link w:val="Style_66"/>
    <w:rPr>
      <w:rFonts w:ascii="XO Thames" w:hAnsi="XO Thames"/>
      <w:b w:val="1"/>
      <w:sz w:val="28"/>
    </w:rPr>
  </w:style>
  <w:style w:styleId="Style_67" w:type="paragraph">
    <w:name w:val="Пример."/>
    <w:basedOn w:val="Style_31"/>
    <w:next w:val="Style_5"/>
    <w:link w:val="Style_67_ch"/>
  </w:style>
  <w:style w:styleId="Style_67_ch" w:type="character">
    <w:name w:val="Пример."/>
    <w:basedOn w:val="Style_31_ch"/>
    <w:link w:val="Style_67"/>
  </w:style>
  <w:style w:styleId="Style_68" w:type="paragraph">
    <w:name w:val="Header and Footer"/>
    <w:link w:val="Style_68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68_ch" w:type="character">
    <w:name w:val="Header and Footer"/>
    <w:link w:val="Style_68"/>
    <w:rPr>
      <w:rFonts w:ascii="XO Thames" w:hAnsi="XO Thames"/>
      <w:sz w:val="28"/>
    </w:rPr>
  </w:style>
  <w:style w:styleId="Style_12" w:type="paragraph">
    <w:name w:val="Комментарий"/>
    <w:basedOn w:val="Style_16"/>
    <w:next w:val="Style_5"/>
    <w:link w:val="Style_12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12_ch" w:type="character">
    <w:name w:val="Комментарий"/>
    <w:basedOn w:val="Style_16_ch"/>
    <w:link w:val="Style_12"/>
    <w:rPr>
      <w:color w:val="353842"/>
      <w:shd w:fill="F0F0F0" w:val="clear"/>
    </w:rPr>
  </w:style>
  <w:style w:styleId="Style_69" w:type="paragraph">
    <w:name w:val="toc 9"/>
    <w:next w:val="Style_5"/>
    <w:link w:val="Style_69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69_ch" w:type="character">
    <w:name w:val="toc 9"/>
    <w:link w:val="Style_69"/>
    <w:rPr>
      <w:rFonts w:ascii="XO Thames" w:hAnsi="XO Thames"/>
      <w:sz w:val="28"/>
    </w:rPr>
  </w:style>
  <w:style w:styleId="Style_70" w:type="paragraph">
    <w:name w:val="footer"/>
    <w:basedOn w:val="Style_5"/>
    <w:link w:val="Style_70_ch"/>
    <w:pPr>
      <w:widowControl w:val="1"/>
      <w:tabs>
        <w:tab w:leader="none" w:pos="4677" w:val="center"/>
        <w:tab w:leader="none" w:pos="9355" w:val="right"/>
      </w:tabs>
      <w:ind/>
    </w:pPr>
  </w:style>
  <w:style w:styleId="Style_70_ch" w:type="character">
    <w:name w:val="footer"/>
    <w:basedOn w:val="Style_5_ch"/>
    <w:link w:val="Style_70"/>
  </w:style>
  <w:style w:styleId="Style_71" w:type="paragraph">
    <w:name w:val="Текст ЭР (см. также)"/>
    <w:basedOn w:val="Style_5"/>
    <w:next w:val="Style_5"/>
    <w:link w:val="Style_71_ch"/>
    <w:pPr>
      <w:widowControl w:val="1"/>
      <w:spacing w:before="200"/>
      <w:ind w:firstLine="0"/>
      <w:jc w:val="left"/>
    </w:pPr>
    <w:rPr>
      <w:sz w:val="20"/>
    </w:rPr>
  </w:style>
  <w:style w:styleId="Style_71_ch" w:type="character">
    <w:name w:val="Текст ЭР (см. также)"/>
    <w:basedOn w:val="Style_5_ch"/>
    <w:link w:val="Style_71"/>
    <w:rPr>
      <w:sz w:val="20"/>
    </w:rPr>
  </w:style>
  <w:style w:styleId="Style_72" w:type="paragraph">
    <w:name w:val="Дочерний элемент списка"/>
    <w:basedOn w:val="Style_5"/>
    <w:next w:val="Style_5"/>
    <w:link w:val="Style_72_ch"/>
    <w:pPr>
      <w:widowControl w:val="1"/>
      <w:ind w:firstLine="0"/>
    </w:pPr>
    <w:rPr>
      <w:color w:val="868381"/>
      <w:sz w:val="20"/>
    </w:rPr>
  </w:style>
  <w:style w:styleId="Style_72_ch" w:type="character">
    <w:name w:val="Дочерний элемент списка"/>
    <w:basedOn w:val="Style_5_ch"/>
    <w:link w:val="Style_72"/>
    <w:rPr>
      <w:color w:val="868381"/>
      <w:sz w:val="20"/>
    </w:rPr>
  </w:style>
  <w:style w:styleId="Style_73" w:type="paragraph">
    <w:name w:val="Центрированный (таблица)"/>
    <w:basedOn w:val="Style_10"/>
    <w:next w:val="Style_5"/>
    <w:link w:val="Style_73_ch"/>
    <w:pPr>
      <w:widowControl w:val="1"/>
      <w:ind/>
      <w:jc w:val="center"/>
    </w:pPr>
  </w:style>
  <w:style w:styleId="Style_73_ch" w:type="character">
    <w:name w:val="Центрированный (таблица)"/>
    <w:basedOn w:val="Style_10_ch"/>
    <w:link w:val="Style_73"/>
  </w:style>
  <w:style w:styleId="Style_74" w:type="paragraph">
    <w:name w:val="Куда обратиться?"/>
    <w:basedOn w:val="Style_31"/>
    <w:next w:val="Style_5"/>
    <w:link w:val="Style_74_ch"/>
  </w:style>
  <w:style w:styleId="Style_74_ch" w:type="character">
    <w:name w:val="Куда обратиться?"/>
    <w:basedOn w:val="Style_31_ch"/>
    <w:link w:val="Style_74"/>
  </w:style>
  <w:style w:styleId="Style_75" w:type="paragraph">
    <w:name w:val="Заголовок для информации об изменениях"/>
    <w:basedOn w:val="Style_48"/>
    <w:next w:val="Style_5"/>
    <w:link w:val="Style_75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75_ch" w:type="character">
    <w:name w:val="Заголовок для информации об изменениях"/>
    <w:basedOn w:val="Style_48_ch"/>
    <w:link w:val="Style_75"/>
    <w:rPr>
      <w:b w:val="0"/>
      <w:sz w:val="18"/>
      <w:highlight w:val="white"/>
    </w:rPr>
  </w:style>
  <w:style w:styleId="Style_76" w:type="paragraph">
    <w:name w:val="Подчёркнуный текст"/>
    <w:basedOn w:val="Style_5"/>
    <w:next w:val="Style_5"/>
    <w:link w:val="Style_76_ch"/>
  </w:style>
  <w:style w:styleId="Style_76_ch" w:type="character">
    <w:name w:val="Подчёркнуный текст"/>
    <w:basedOn w:val="Style_5_ch"/>
    <w:link w:val="Style_76"/>
  </w:style>
  <w:style w:styleId="Style_77" w:type="paragraph">
    <w:name w:val="toc 8"/>
    <w:next w:val="Style_5"/>
    <w:link w:val="Style_77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77_ch" w:type="character">
    <w:name w:val="toc 8"/>
    <w:link w:val="Style_77"/>
    <w:rPr>
      <w:rFonts w:ascii="XO Thames" w:hAnsi="XO Thames"/>
      <w:sz w:val="28"/>
    </w:rPr>
  </w:style>
  <w:style w:styleId="Style_78" w:type="paragraph">
    <w:name w:val="Опечатки"/>
    <w:link w:val="Style_78_ch"/>
    <w:rPr>
      <w:color w:val="FF0000"/>
    </w:rPr>
  </w:style>
  <w:style w:styleId="Style_78_ch" w:type="character">
    <w:name w:val="Опечатки"/>
    <w:link w:val="Style_78"/>
    <w:rPr>
      <w:color w:val="FF0000"/>
    </w:rPr>
  </w:style>
  <w:style w:styleId="Style_79" w:type="paragraph">
    <w:name w:val="Моноширинный"/>
    <w:basedOn w:val="Style_5"/>
    <w:next w:val="Style_5"/>
    <w:link w:val="Style_79_ch"/>
    <w:pPr>
      <w:widowControl w:val="1"/>
      <w:ind w:firstLine="0"/>
      <w:jc w:val="left"/>
    </w:pPr>
    <w:rPr>
      <w:rFonts w:ascii="Courier New" w:hAnsi="Courier New"/>
    </w:rPr>
  </w:style>
  <w:style w:styleId="Style_79_ch" w:type="character">
    <w:name w:val="Моноширинный"/>
    <w:basedOn w:val="Style_5_ch"/>
    <w:link w:val="Style_79"/>
    <w:rPr>
      <w:rFonts w:ascii="Courier New" w:hAnsi="Courier New"/>
    </w:rPr>
  </w:style>
  <w:style w:styleId="Style_80" w:type="paragraph">
    <w:name w:val="Внимание: криминал!!"/>
    <w:basedOn w:val="Style_31"/>
    <w:next w:val="Style_5"/>
    <w:link w:val="Style_80_ch"/>
  </w:style>
  <w:style w:styleId="Style_80_ch" w:type="character">
    <w:name w:val="Внимание: криминал!!"/>
    <w:basedOn w:val="Style_31_ch"/>
    <w:link w:val="Style_80"/>
  </w:style>
  <w:style w:styleId="Style_81" w:type="paragraph">
    <w:name w:val="toc 5"/>
    <w:next w:val="Style_5"/>
    <w:link w:val="Style_81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81_ch" w:type="character">
    <w:name w:val="toc 5"/>
    <w:link w:val="Style_81"/>
    <w:rPr>
      <w:rFonts w:ascii="XO Thames" w:hAnsi="XO Thames"/>
      <w:sz w:val="28"/>
    </w:rPr>
  </w:style>
  <w:style w:styleId="Style_82" w:type="paragraph">
    <w:name w:val="Формула"/>
    <w:basedOn w:val="Style_5"/>
    <w:next w:val="Style_5"/>
    <w:link w:val="Style_82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82_ch" w:type="character">
    <w:name w:val="Формула"/>
    <w:basedOn w:val="Style_5_ch"/>
    <w:link w:val="Style_82"/>
    <w:rPr>
      <w:shd w:fill="F5F3DA" w:val="clear"/>
    </w:rPr>
  </w:style>
  <w:style w:styleId="Style_83" w:type="paragraph">
    <w:name w:val="Комментарий пользователя"/>
    <w:basedOn w:val="Style_12"/>
    <w:next w:val="Style_5"/>
    <w:link w:val="Style_83_ch"/>
    <w:pPr>
      <w:widowControl w:val="1"/>
      <w:ind/>
      <w:jc w:val="left"/>
    </w:pPr>
    <w:rPr>
      <w:shd w:fill="FFDFE0" w:val="clear"/>
    </w:rPr>
  </w:style>
  <w:style w:styleId="Style_83_ch" w:type="character">
    <w:name w:val="Комментарий пользователя"/>
    <w:basedOn w:val="Style_12_ch"/>
    <w:link w:val="Style_83"/>
    <w:rPr>
      <w:shd w:fill="FFDFE0" w:val="clear"/>
    </w:rPr>
  </w:style>
  <w:style w:styleId="Style_84" w:type="paragraph">
    <w:name w:val="Выделение для Базового Поиска (курсив)"/>
    <w:link w:val="Style_84_ch"/>
    <w:rPr>
      <w:b w:val="1"/>
      <w:i w:val="1"/>
      <w:color w:val="0058A9"/>
    </w:rPr>
  </w:style>
  <w:style w:styleId="Style_84_ch" w:type="character">
    <w:name w:val="Выделение для Базового Поиска (курсив)"/>
    <w:link w:val="Style_84"/>
    <w:rPr>
      <w:b w:val="1"/>
      <w:i w:val="1"/>
      <w:color w:val="0058A9"/>
    </w:rPr>
  </w:style>
  <w:style w:styleId="Style_85" w:type="paragraph">
    <w:name w:val="Default Paragraph Font"/>
    <w:link w:val="Style_85_ch"/>
  </w:style>
  <w:style w:styleId="Style_85_ch" w:type="character">
    <w:name w:val="Default Paragraph Font"/>
    <w:link w:val="Style_85"/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86" w:type="paragraph">
    <w:name w:val="Заголовок статьи"/>
    <w:basedOn w:val="Style_5"/>
    <w:next w:val="Style_5"/>
    <w:link w:val="Style_86_ch"/>
    <w:pPr>
      <w:widowControl w:val="1"/>
      <w:ind w:hanging="892" w:left="1612"/>
    </w:pPr>
  </w:style>
  <w:style w:styleId="Style_86_ch" w:type="character">
    <w:name w:val="Заголовок статьи"/>
    <w:basedOn w:val="Style_5_ch"/>
    <w:link w:val="Style_86"/>
  </w:style>
  <w:style w:styleId="Style_87" w:type="paragraph">
    <w:name w:val="Balloon Text"/>
    <w:basedOn w:val="Style_5"/>
    <w:link w:val="Style_87_ch"/>
    <w:rPr>
      <w:rFonts w:ascii="Tahoma" w:hAnsi="Tahoma"/>
      <w:sz w:val="16"/>
    </w:rPr>
  </w:style>
  <w:style w:styleId="Style_87_ch" w:type="character">
    <w:name w:val="Balloon Text"/>
    <w:basedOn w:val="Style_5_ch"/>
    <w:link w:val="Style_87"/>
    <w:rPr>
      <w:rFonts w:ascii="Tahoma" w:hAnsi="Tahoma"/>
      <w:sz w:val="16"/>
    </w:rPr>
  </w:style>
  <w:style w:styleId="Style_88" w:type="paragraph">
    <w:name w:val="Subtitle"/>
    <w:next w:val="Style_5"/>
    <w:link w:val="Style_8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88_ch" w:type="character">
    <w:name w:val="Subtitle"/>
    <w:link w:val="Style_88"/>
    <w:rPr>
      <w:rFonts w:ascii="XO Thames" w:hAnsi="XO Thames"/>
      <w:i w:val="1"/>
      <w:sz w:val="24"/>
    </w:rPr>
  </w:style>
  <w:style w:styleId="Style_89" w:type="paragraph">
    <w:name w:val="Необходимые документы"/>
    <w:basedOn w:val="Style_31"/>
    <w:next w:val="Style_5"/>
    <w:link w:val="Style_89_ch"/>
    <w:pPr>
      <w:widowControl w:val="1"/>
      <w:ind w:firstLine="118"/>
    </w:pPr>
  </w:style>
  <w:style w:styleId="Style_89_ch" w:type="character">
    <w:name w:val="Необходимые документы"/>
    <w:basedOn w:val="Style_31_ch"/>
    <w:link w:val="Style_89"/>
  </w:style>
  <w:style w:styleId="Style_29" w:type="paragraph">
    <w:name w:val="Текст (прав. подпись)"/>
    <w:basedOn w:val="Style_5"/>
    <w:next w:val="Style_5"/>
    <w:link w:val="Style_29_ch"/>
    <w:pPr>
      <w:widowControl w:val="1"/>
      <w:ind w:firstLine="0"/>
      <w:jc w:val="right"/>
    </w:pPr>
  </w:style>
  <w:style w:styleId="Style_29_ch" w:type="character">
    <w:name w:val="Текст (прав. подпись)"/>
    <w:basedOn w:val="Style_5_ch"/>
    <w:link w:val="Style_29"/>
  </w:style>
  <w:style w:styleId="Style_90" w:type="paragraph">
    <w:name w:val="ЭР-содержание (правое окно)"/>
    <w:basedOn w:val="Style_5"/>
    <w:next w:val="Style_5"/>
    <w:link w:val="Style_90_ch"/>
    <w:pPr>
      <w:widowControl w:val="1"/>
      <w:spacing w:before="300"/>
      <w:ind w:firstLine="0"/>
      <w:jc w:val="left"/>
    </w:pPr>
  </w:style>
  <w:style w:styleId="Style_90_ch" w:type="character">
    <w:name w:val="ЭР-содержание (правое окно)"/>
    <w:basedOn w:val="Style_5_ch"/>
    <w:link w:val="Style_90"/>
  </w:style>
  <w:style w:styleId="Style_91" w:type="paragraph">
    <w:name w:val="Title"/>
    <w:next w:val="Style_5"/>
    <w:link w:val="Style_91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1_ch" w:type="character">
    <w:name w:val="Title"/>
    <w:link w:val="Style_91"/>
    <w:rPr>
      <w:rFonts w:ascii="XO Thames" w:hAnsi="XO Thames"/>
      <w:b w:val="1"/>
      <w:caps w:val="1"/>
      <w:sz w:val="40"/>
    </w:rPr>
  </w:style>
  <w:style w:styleId="Style_92" w:type="paragraph">
    <w:name w:val="heading 4"/>
    <w:basedOn w:val="Style_35"/>
    <w:next w:val="Style_5"/>
    <w:link w:val="Style_92_ch"/>
    <w:uiPriority w:val="9"/>
    <w:qFormat/>
    <w:pPr>
      <w:widowControl w:val="1"/>
      <w:ind/>
      <w:outlineLvl w:val="3"/>
    </w:pPr>
    <w:rPr>
      <w:rFonts w:ascii="Calibri" w:hAnsi="Calibri"/>
      <w:i w:val="1"/>
      <w:sz w:val="28"/>
    </w:rPr>
  </w:style>
  <w:style w:styleId="Style_92_ch" w:type="character">
    <w:name w:val="heading 4"/>
    <w:basedOn w:val="Style_35_ch"/>
    <w:link w:val="Style_92"/>
    <w:rPr>
      <w:rFonts w:ascii="Calibri" w:hAnsi="Calibri"/>
      <w:i w:val="1"/>
      <w:sz w:val="28"/>
    </w:rPr>
  </w:style>
  <w:style w:styleId="Style_93" w:type="paragraph">
    <w:name w:val="Примечание."/>
    <w:basedOn w:val="Style_31"/>
    <w:next w:val="Style_5"/>
    <w:link w:val="Style_93_ch"/>
  </w:style>
  <w:style w:styleId="Style_93_ch" w:type="character">
    <w:name w:val="Примечание."/>
    <w:basedOn w:val="Style_31_ch"/>
    <w:link w:val="Style_93"/>
  </w:style>
  <w:style w:styleId="Style_36" w:type="paragraph">
    <w:name w:val="heading 2"/>
    <w:basedOn w:val="Style_48"/>
    <w:next w:val="Style_5"/>
    <w:link w:val="Style_36_ch"/>
    <w:uiPriority w:val="9"/>
    <w:qFormat/>
    <w:pPr>
      <w:widowControl w:val="1"/>
      <w:ind/>
      <w:outlineLvl w:val="1"/>
    </w:pPr>
    <w:rPr>
      <w:i w:val="1"/>
      <w:sz w:val="28"/>
    </w:rPr>
  </w:style>
  <w:style w:styleId="Style_36_ch" w:type="character">
    <w:name w:val="heading 2"/>
    <w:basedOn w:val="Style_48_ch"/>
    <w:link w:val="Style_36"/>
    <w:rPr>
      <w:i w:val="1"/>
      <w:sz w:val="28"/>
    </w:rPr>
  </w:style>
  <w:style w:styleId="Style_94" w:type="paragraph">
    <w:name w:val="Активная гипертекстовая ссылка"/>
    <w:link w:val="Style_94_ch"/>
    <w:rPr>
      <w:b w:val="1"/>
      <w:color w:val="106BBE"/>
      <w:u w:val="single"/>
    </w:rPr>
  </w:style>
  <w:style w:styleId="Style_94_ch" w:type="character">
    <w:name w:val="Активная гипертекстовая ссылка"/>
    <w:link w:val="Style_94"/>
    <w:rPr>
      <w:b w:val="1"/>
      <w:color w:val="106BBE"/>
      <w:u w:val="single"/>
    </w:rPr>
  </w:style>
  <w:style w:styleId="Style_95" w:type="table">
    <w:name w:val="Table Grid"/>
    <w:basedOn w:val="Style_4"/>
    <w:rPr>
      <w:rFonts w:ascii="Times New Roman" w:hAnsi="Times New Roman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2025-04-01T13:34:00Z</dcterms:created>
  <dcterms:modified xsi:type="dcterms:W3CDTF">2025-10-17T05:16:40Z</dcterms:modified>
</cp:coreProperties>
</file>